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65F70" w14:textId="33B9A3A4" w:rsidR="0013687D" w:rsidRPr="003D170D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2E3E37">
        <w:rPr>
          <w:b/>
          <w:noProof/>
          <w:sz w:val="24"/>
        </w:rPr>
        <w:t>3GPP TSG-RAN WG2 Meeting #9</w:t>
      </w:r>
      <w:r w:rsidR="00080C6F" w:rsidRPr="002E3E37">
        <w:rPr>
          <w:b/>
          <w:noProof/>
          <w:sz w:val="24"/>
        </w:rPr>
        <w:t>5</w:t>
      </w:r>
      <w:r w:rsidR="0013687D" w:rsidRPr="002E3E37">
        <w:rPr>
          <w:b/>
          <w:noProof/>
          <w:sz w:val="28"/>
        </w:rPr>
        <w:tab/>
      </w:r>
      <w:bookmarkStart w:id="0" w:name="_GoBack"/>
      <w:r w:rsidR="003D170D" w:rsidRPr="003D170D">
        <w:rPr>
          <w:b/>
          <w:i/>
          <w:noProof/>
          <w:sz w:val="28"/>
        </w:rPr>
        <w:t>R2-165669</w:t>
      </w:r>
    </w:p>
    <w:bookmarkEnd w:id="0"/>
    <w:p w14:paraId="1D0846DF" w14:textId="36591A6F" w:rsidR="0013687D" w:rsidRPr="002E3E37" w:rsidRDefault="00080C6F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2E3E37">
        <w:rPr>
          <w:rFonts w:eastAsia="맑은 고딕"/>
          <w:b/>
          <w:noProof/>
          <w:sz w:val="24"/>
          <w:lang w:eastAsia="ko-KR"/>
        </w:rPr>
        <w:t>Gothenburg, Sweden, 22</w:t>
      </w:r>
      <w:r w:rsidR="005150E0" w:rsidRPr="002E3E37">
        <w:rPr>
          <w:rFonts w:eastAsia="맑은 고딕"/>
          <w:b/>
          <w:noProof/>
          <w:sz w:val="24"/>
          <w:lang w:eastAsia="ko-KR"/>
        </w:rPr>
        <w:t xml:space="preserve"> – </w:t>
      </w:r>
      <w:r w:rsidRPr="002E3E37">
        <w:rPr>
          <w:rFonts w:eastAsia="맑은 고딕"/>
          <w:b/>
          <w:noProof/>
          <w:sz w:val="24"/>
          <w:lang w:eastAsia="ko-KR"/>
        </w:rPr>
        <w:t>26</w:t>
      </w:r>
      <w:r w:rsidR="00EA5304" w:rsidRPr="002E3E37">
        <w:rPr>
          <w:rFonts w:eastAsia="맑은 고딕"/>
          <w:b/>
          <w:noProof/>
          <w:sz w:val="24"/>
          <w:lang w:eastAsia="ko-KR"/>
        </w:rPr>
        <w:t xml:space="preserve"> </w:t>
      </w:r>
      <w:r w:rsidRPr="002E3E37">
        <w:rPr>
          <w:rFonts w:eastAsia="맑은 고딕"/>
          <w:b/>
          <w:noProof/>
          <w:sz w:val="24"/>
          <w:lang w:eastAsia="ko-KR"/>
        </w:rPr>
        <w:t>August</w:t>
      </w:r>
      <w:r w:rsidR="00EA5304" w:rsidRPr="002E3E37">
        <w:rPr>
          <w:rFonts w:eastAsia="맑은 고딕"/>
          <w:b/>
          <w:noProof/>
          <w:sz w:val="24"/>
          <w:lang w:eastAsia="ko-KR"/>
        </w:rPr>
        <w:t xml:space="preserve"> 2016</w:t>
      </w:r>
      <w:r w:rsidR="0013687D" w:rsidRPr="002E3E37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2E3E37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727063E9" w:rsidR="00215D97" w:rsidRPr="002E3E37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C1442A">
        <w:rPr>
          <w:rFonts w:ascii="Arial" w:hAnsi="Arial" w:cs="Arial"/>
          <w:b/>
          <w:noProof/>
          <w:sz w:val="28"/>
          <w:szCs w:val="28"/>
          <w:lang w:val="en-US" w:eastAsia="ko-KR"/>
        </w:rPr>
        <w:t>7.14.2</w:t>
      </w:r>
      <w:r w:rsidR="009232F6"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C1442A" w:rsidRPr="00C1442A">
        <w:rPr>
          <w:rFonts w:ascii="Arial" w:hAnsi="Arial" w:cs="Arial"/>
          <w:b/>
          <w:noProof/>
          <w:sz w:val="28"/>
          <w:szCs w:val="28"/>
          <w:lang w:val="en-US" w:eastAsia="ko-KR"/>
        </w:rPr>
        <w:t>NB_IOT-Core</w:t>
      </w:r>
      <w:r w:rsidR="00971D6C"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2E3E37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4F135D2" w:rsidR="00215D97" w:rsidRPr="002E3E37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B1F00"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Correction on </w:t>
      </w:r>
      <w:r w:rsidR="0079269A"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>On Duration handling in NB-IoT</w:t>
      </w:r>
    </w:p>
    <w:p w14:paraId="5BFD0438" w14:textId="77777777" w:rsidR="00215D97" w:rsidRPr="002E3E37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2E3E37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Discussion and Decision</w:t>
      </w:r>
    </w:p>
    <w:p w14:paraId="1497D10E" w14:textId="77777777" w:rsidR="0013687D" w:rsidRPr="002E3E37" w:rsidRDefault="0013687D" w:rsidP="0013687D">
      <w:pPr>
        <w:pStyle w:val="1"/>
        <w:rPr>
          <w:rFonts w:ascii="Times New Roman" w:hAnsi="Times New Roman"/>
          <w:lang w:val="en-US" w:eastAsia="ko-KR"/>
        </w:rPr>
      </w:pPr>
      <w:r w:rsidRPr="002E3E37">
        <w:rPr>
          <w:lang w:val="en-US"/>
        </w:rPr>
        <w:t>1.</w:t>
      </w:r>
      <w:r w:rsidRPr="002E3E37">
        <w:rPr>
          <w:lang w:val="en-US"/>
        </w:rPr>
        <w:tab/>
      </w:r>
      <w:r w:rsidRPr="002E3E37">
        <w:rPr>
          <w:rFonts w:hint="eastAsia"/>
          <w:lang w:val="en-US" w:eastAsia="ko-KR"/>
        </w:rPr>
        <w:t>Introduction</w:t>
      </w:r>
    </w:p>
    <w:p w14:paraId="5481695F" w14:textId="15486920" w:rsidR="00522BA8" w:rsidRDefault="00BF5449" w:rsidP="00522BA8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i w:val="0"/>
          <w:lang w:val="en-US" w:eastAsia="ko-KR"/>
        </w:rPr>
        <w:t>NB-</w:t>
      </w:r>
      <w:proofErr w:type="spellStart"/>
      <w:r>
        <w:rPr>
          <w:i w:val="0"/>
          <w:lang w:val="en-US" w:eastAsia="ko-KR"/>
        </w:rPr>
        <w:t>IoT</w:t>
      </w:r>
      <w:proofErr w:type="spellEnd"/>
      <w:r>
        <w:rPr>
          <w:i w:val="0"/>
          <w:lang w:val="en-US" w:eastAsia="ko-KR"/>
        </w:rPr>
        <w:t xml:space="preserve"> UE has one HARQ process per direction and restricted to half-duplex operation. Thus, </w:t>
      </w:r>
      <w:r w:rsidR="002E3E37" w:rsidRPr="002E3E37">
        <w:rPr>
          <w:i w:val="0"/>
          <w:lang w:val="en-US" w:eastAsia="ko-KR"/>
        </w:rPr>
        <w:t xml:space="preserve">DRX </w:t>
      </w:r>
      <w:r>
        <w:rPr>
          <w:i w:val="0"/>
          <w:lang w:val="en-US" w:eastAsia="ko-KR"/>
        </w:rPr>
        <w:t>for NB-</w:t>
      </w:r>
      <w:proofErr w:type="spellStart"/>
      <w:r>
        <w:rPr>
          <w:i w:val="0"/>
          <w:lang w:val="en-US" w:eastAsia="ko-KR"/>
        </w:rPr>
        <w:t>IoT</w:t>
      </w:r>
      <w:proofErr w:type="spellEnd"/>
      <w:r>
        <w:rPr>
          <w:i w:val="0"/>
          <w:lang w:val="en-US" w:eastAsia="ko-KR"/>
        </w:rPr>
        <w:t xml:space="preserve"> </w:t>
      </w:r>
      <w:r w:rsidR="002E3E37" w:rsidRPr="002E3E37">
        <w:rPr>
          <w:i w:val="0"/>
          <w:lang w:val="en-US" w:eastAsia="ko-KR"/>
        </w:rPr>
        <w:t>is</w:t>
      </w:r>
      <w:r>
        <w:rPr>
          <w:i w:val="0"/>
          <w:lang w:val="en-US" w:eastAsia="ko-KR"/>
        </w:rPr>
        <w:t xml:space="preserve"> slightly modified so that</w:t>
      </w:r>
      <w:r w:rsidR="002E3E37" w:rsidRPr="002E3E37">
        <w:rPr>
          <w:i w:val="0"/>
          <w:lang w:val="en-US" w:eastAsia="ko-KR"/>
        </w:rPr>
        <w:t xml:space="preserve"> </w:t>
      </w:r>
      <w:r>
        <w:rPr>
          <w:i w:val="0"/>
          <w:lang w:val="en-US" w:eastAsia="ko-KR"/>
        </w:rPr>
        <w:t>the NB-</w:t>
      </w:r>
      <w:proofErr w:type="spellStart"/>
      <w:r>
        <w:rPr>
          <w:i w:val="0"/>
          <w:lang w:val="en-US" w:eastAsia="ko-KR"/>
        </w:rPr>
        <w:t>IoT</w:t>
      </w:r>
      <w:proofErr w:type="spellEnd"/>
      <w:r>
        <w:rPr>
          <w:i w:val="0"/>
          <w:lang w:val="en-US" w:eastAsia="ko-KR"/>
        </w:rPr>
        <w:t xml:space="preserve"> </w:t>
      </w:r>
      <w:r w:rsidR="002E3E37" w:rsidRPr="002E3E37">
        <w:rPr>
          <w:i w:val="0"/>
          <w:lang w:val="en-US" w:eastAsia="ko-KR"/>
        </w:rPr>
        <w:t>UE enters into</w:t>
      </w:r>
      <w:r>
        <w:rPr>
          <w:i w:val="0"/>
          <w:lang w:val="en-US" w:eastAsia="ko-KR"/>
        </w:rPr>
        <w:t xml:space="preserve"> the</w:t>
      </w:r>
      <w:r w:rsidR="002E3E37" w:rsidRPr="002E3E37">
        <w:rPr>
          <w:i w:val="0"/>
          <w:lang w:val="en-US" w:eastAsia="ko-KR"/>
        </w:rPr>
        <w:t xml:space="preserve"> </w:t>
      </w:r>
      <w:r w:rsidR="00522BA8">
        <w:rPr>
          <w:i w:val="0"/>
          <w:lang w:val="en-US" w:eastAsia="ko-KR"/>
        </w:rPr>
        <w:t xml:space="preserve">active time only when the UE needs to monitor </w:t>
      </w:r>
      <w:r>
        <w:rPr>
          <w:i w:val="0"/>
          <w:lang w:val="en-US" w:eastAsia="ko-KR"/>
        </w:rPr>
        <w:t xml:space="preserve">the </w:t>
      </w:r>
      <w:r w:rsidR="00522BA8">
        <w:rPr>
          <w:i w:val="0"/>
          <w:lang w:val="en-US" w:eastAsia="ko-KR"/>
        </w:rPr>
        <w:t xml:space="preserve">PDCCH. In other words, the UE stays </w:t>
      </w:r>
      <w:r w:rsidR="002E3E37" w:rsidRPr="002E3E37">
        <w:rPr>
          <w:i w:val="0"/>
          <w:lang w:val="en-US" w:eastAsia="ko-KR"/>
        </w:rPr>
        <w:t xml:space="preserve">inactive while the UE </w:t>
      </w:r>
      <w:r w:rsidR="00522BA8">
        <w:rPr>
          <w:i w:val="0"/>
          <w:lang w:val="en-US" w:eastAsia="ko-KR"/>
        </w:rPr>
        <w:t>is not expected to</w:t>
      </w:r>
      <w:r w:rsidR="002E3E37" w:rsidRPr="002E3E37">
        <w:rPr>
          <w:i w:val="0"/>
          <w:lang w:val="en-US" w:eastAsia="ko-KR"/>
        </w:rPr>
        <w:t xml:space="preserve"> receive </w:t>
      </w:r>
      <w:r w:rsidR="00522BA8">
        <w:rPr>
          <w:i w:val="0"/>
          <w:lang w:val="en-US" w:eastAsia="ko-KR"/>
        </w:rPr>
        <w:t xml:space="preserve">any </w:t>
      </w:r>
      <w:r w:rsidR="002E3E37" w:rsidRPr="002E3E37">
        <w:rPr>
          <w:i w:val="0"/>
          <w:lang w:val="en-US" w:eastAsia="ko-KR"/>
        </w:rPr>
        <w:t xml:space="preserve">PDCCH. </w:t>
      </w:r>
    </w:p>
    <w:p w14:paraId="03B4422C" w14:textId="3C6B4498" w:rsidR="009C458D" w:rsidRPr="00160D30" w:rsidRDefault="00160D30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rFonts w:eastAsiaTheme="minorEastAsia"/>
          <w:i w:val="0"/>
          <w:lang w:val="en-US" w:eastAsia="ko-KR"/>
        </w:rPr>
        <w:t xml:space="preserve">However, there is one case that </w:t>
      </w:r>
      <w:proofErr w:type="spellStart"/>
      <w:r>
        <w:rPr>
          <w:rFonts w:eastAsiaTheme="minorEastAsia"/>
          <w:i w:val="0"/>
          <w:lang w:val="en-US" w:eastAsia="ko-KR"/>
        </w:rPr>
        <w:t>onDurationTimer</w:t>
      </w:r>
      <w:proofErr w:type="spellEnd"/>
      <w:r>
        <w:rPr>
          <w:rFonts w:eastAsiaTheme="minorEastAsia"/>
          <w:i w:val="0"/>
          <w:lang w:val="en-US" w:eastAsia="ko-KR"/>
        </w:rPr>
        <w:t xml:space="preserve"> is running even in case there is no possibility to receive a PDCCH. In this contribution, we pointed out this and propose to align all the timers. </w:t>
      </w:r>
    </w:p>
    <w:p w14:paraId="355B5199" w14:textId="77777777" w:rsidR="0013687D" w:rsidRPr="002E3E37" w:rsidRDefault="00F82D14" w:rsidP="0013687D">
      <w:pPr>
        <w:pStyle w:val="1"/>
        <w:rPr>
          <w:lang w:val="en-US"/>
        </w:rPr>
      </w:pPr>
      <w:r w:rsidRPr="002E3E37">
        <w:rPr>
          <w:rFonts w:hint="eastAsia"/>
          <w:lang w:val="en-US" w:eastAsia="ko-KR"/>
        </w:rPr>
        <w:t>2</w:t>
      </w:r>
      <w:r w:rsidR="0013687D" w:rsidRPr="002E3E37">
        <w:rPr>
          <w:lang w:val="en-US"/>
        </w:rPr>
        <w:t>.</w:t>
      </w:r>
      <w:r w:rsidR="0013687D" w:rsidRPr="002E3E37">
        <w:rPr>
          <w:lang w:val="en-US"/>
        </w:rPr>
        <w:tab/>
      </w:r>
      <w:r w:rsidR="008F0BF8" w:rsidRPr="002E3E37">
        <w:rPr>
          <w:lang w:val="en-US"/>
        </w:rPr>
        <w:t>Discussion</w:t>
      </w:r>
    </w:p>
    <w:p w14:paraId="424A29F0" w14:textId="09411AD1" w:rsidR="00C9292C" w:rsidRPr="002E3E37" w:rsidRDefault="00BF5449" w:rsidP="00C9292C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>
        <w:rPr>
          <w:i w:val="0"/>
          <w:lang w:val="en-US" w:eastAsia="ko-KR"/>
        </w:rPr>
        <w:t>The current DRX operation for NB-</w:t>
      </w:r>
      <w:proofErr w:type="spellStart"/>
      <w:r>
        <w:rPr>
          <w:i w:val="0"/>
          <w:lang w:val="en-US" w:eastAsia="ko-KR"/>
        </w:rPr>
        <w:t>IoT</w:t>
      </w:r>
      <w:proofErr w:type="spellEnd"/>
      <w:r>
        <w:rPr>
          <w:i w:val="0"/>
          <w:lang w:val="en-US" w:eastAsia="ko-KR"/>
        </w:rPr>
        <w:t xml:space="preserve"> is </w:t>
      </w:r>
      <w:r w:rsidR="001759A1">
        <w:rPr>
          <w:i w:val="0"/>
          <w:lang w:val="en-US" w:eastAsia="ko-KR"/>
        </w:rPr>
        <w:t xml:space="preserve">shown </w:t>
      </w:r>
      <w:r>
        <w:rPr>
          <w:i w:val="0"/>
          <w:lang w:val="en-US" w:eastAsia="ko-KR"/>
        </w:rPr>
        <w:t xml:space="preserve">below: </w:t>
      </w:r>
    </w:p>
    <w:p w14:paraId="6E41C76C" w14:textId="345D3A85" w:rsidR="00C9292C" w:rsidRPr="00BF5449" w:rsidRDefault="00C9292C" w:rsidP="00C9292C">
      <w:pPr>
        <w:pStyle w:val="ab"/>
        <w:widowControl/>
        <w:numPr>
          <w:ilvl w:val="0"/>
          <w:numId w:val="2"/>
        </w:numPr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 w:rsidRPr="00BF5449">
        <w:rPr>
          <w:rFonts w:eastAsiaTheme="minorEastAsia"/>
          <w:i w:val="0"/>
          <w:lang w:val="en-US" w:eastAsia="ko-KR"/>
        </w:rPr>
        <w:t>In Downlink</w:t>
      </w:r>
      <w:r w:rsidR="00BF5449">
        <w:rPr>
          <w:rFonts w:eastAsiaTheme="minorEastAsia"/>
          <w:i w:val="0"/>
          <w:lang w:val="en-US" w:eastAsia="ko-KR"/>
        </w:rPr>
        <w:t>, the UE shall</w:t>
      </w:r>
    </w:p>
    <w:p w14:paraId="65243071" w14:textId="4CFC8618" w:rsidR="00C9292C" w:rsidRPr="00BF5449" w:rsidRDefault="00C9292C" w:rsidP="00C9292C">
      <w:pPr>
        <w:pStyle w:val="ab"/>
        <w:widowControl/>
        <w:numPr>
          <w:ilvl w:val="1"/>
          <w:numId w:val="2"/>
        </w:numPr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 w:rsidRPr="00BF5449">
        <w:rPr>
          <w:i w:val="0"/>
          <w:lang w:val="en-US" w:eastAsia="ko-KR"/>
        </w:rPr>
        <w:t>stop</w:t>
      </w:r>
      <w:r w:rsidR="00BF5449">
        <w:rPr>
          <w:i w:val="0"/>
          <w:lang w:val="en-US" w:eastAsia="ko-KR"/>
        </w:rPr>
        <w:t xml:space="preserve"> </w:t>
      </w:r>
      <w:proofErr w:type="spellStart"/>
      <w:r w:rsidR="00BF5449">
        <w:rPr>
          <w:i w:val="0"/>
          <w:lang w:val="en-US" w:eastAsia="ko-KR"/>
        </w:rPr>
        <w:t>drx-InactivityTimer</w:t>
      </w:r>
      <w:proofErr w:type="spellEnd"/>
      <w:r w:rsidR="00BF5449">
        <w:rPr>
          <w:i w:val="0"/>
          <w:lang w:val="en-US" w:eastAsia="ko-KR"/>
        </w:rPr>
        <w:t xml:space="preserve"> and </w:t>
      </w:r>
      <w:proofErr w:type="spellStart"/>
      <w:r w:rsidRPr="00BF5449">
        <w:rPr>
          <w:i w:val="0"/>
          <w:lang w:val="en-US" w:eastAsia="ko-KR"/>
        </w:rPr>
        <w:t>onDurationTimer</w:t>
      </w:r>
      <w:proofErr w:type="spellEnd"/>
      <w:r w:rsidRPr="00BF5449">
        <w:rPr>
          <w:i w:val="0"/>
        </w:rPr>
        <w:t xml:space="preserve"> </w:t>
      </w:r>
      <w:r w:rsidR="00BF5449" w:rsidRPr="00BF5449">
        <w:rPr>
          <w:i w:val="0"/>
          <w:lang w:val="en-US" w:eastAsia="ko-KR"/>
        </w:rPr>
        <w:t>if the PDCCH indicates a transmission (DL, UL), the UE</w:t>
      </w:r>
    </w:p>
    <w:p w14:paraId="4B709B53" w14:textId="77777777" w:rsidR="00BF5449" w:rsidRPr="00BF5449" w:rsidRDefault="00BF5449" w:rsidP="00BF5449">
      <w:pPr>
        <w:pStyle w:val="ab"/>
        <w:widowControl/>
        <w:numPr>
          <w:ilvl w:val="1"/>
          <w:numId w:val="2"/>
        </w:numPr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 w:rsidRPr="00BF5449">
        <w:rPr>
          <w:i w:val="0"/>
          <w:lang w:val="en-US" w:eastAsia="ko-KR"/>
        </w:rPr>
        <w:t>start the HARQ RTT Timer</w:t>
      </w:r>
      <w:r w:rsidRPr="00BF5449">
        <w:rPr>
          <w:i w:val="0"/>
        </w:rPr>
        <w:t xml:space="preserve"> at the last PDSCH repetition </w:t>
      </w:r>
      <w:r w:rsidRPr="00BF5449">
        <w:rPr>
          <w:i w:val="0"/>
          <w:lang w:val="en-US" w:eastAsia="ko-KR"/>
        </w:rPr>
        <w:t>if the PDCCH indicates a DL transmission or if a DL assignment;</w:t>
      </w:r>
    </w:p>
    <w:p w14:paraId="5E8EE412" w14:textId="45D9C511" w:rsidR="00C9292C" w:rsidRPr="00BF5449" w:rsidRDefault="00C9292C" w:rsidP="00C9292C">
      <w:pPr>
        <w:pStyle w:val="ab"/>
        <w:widowControl/>
        <w:numPr>
          <w:ilvl w:val="1"/>
          <w:numId w:val="2"/>
        </w:numPr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 w:rsidRPr="00BF5449">
        <w:rPr>
          <w:i w:val="0"/>
          <w:lang w:val="en-US" w:eastAsia="ko-KR"/>
        </w:rPr>
        <w:t xml:space="preserve">start or restart the </w:t>
      </w:r>
      <w:proofErr w:type="spellStart"/>
      <w:r w:rsidRPr="00BF5449">
        <w:rPr>
          <w:i w:val="0"/>
          <w:lang w:val="en-US" w:eastAsia="ko-KR"/>
        </w:rPr>
        <w:t>drx-InactivityTimer</w:t>
      </w:r>
      <w:proofErr w:type="spellEnd"/>
      <w:r w:rsidRPr="00BF5449">
        <w:rPr>
          <w:i w:val="0"/>
          <w:lang w:val="en-US" w:eastAsia="ko-KR"/>
        </w:rPr>
        <w:t xml:space="preserve"> </w:t>
      </w:r>
      <w:r w:rsidR="00BF5449">
        <w:rPr>
          <w:i w:val="0"/>
          <w:lang w:val="en-US" w:eastAsia="ko-KR"/>
        </w:rPr>
        <w:t xml:space="preserve">and/or </w:t>
      </w:r>
      <w:proofErr w:type="spellStart"/>
      <w:r w:rsidR="00BF5449" w:rsidRPr="002F4F3B">
        <w:rPr>
          <w:i w:val="0"/>
        </w:rPr>
        <w:t>drx-RetransmissionTimer</w:t>
      </w:r>
      <w:proofErr w:type="spellEnd"/>
      <w:r w:rsidR="00BF5449" w:rsidRPr="002F4F3B">
        <w:rPr>
          <w:noProof/>
        </w:rPr>
        <w:t xml:space="preserve"> </w:t>
      </w:r>
      <w:r w:rsidRPr="00BF5449">
        <w:rPr>
          <w:i w:val="0"/>
          <w:lang w:val="en-US" w:eastAsia="ko-KR"/>
        </w:rPr>
        <w:t>if a HARQ RTT Timer expires.</w:t>
      </w:r>
    </w:p>
    <w:p w14:paraId="0D5CA2E8" w14:textId="77777777" w:rsidR="00C9292C" w:rsidRPr="00BF5449" w:rsidRDefault="00C9292C" w:rsidP="00BF5449">
      <w:pPr>
        <w:pStyle w:val="ab"/>
        <w:widowControl/>
        <w:overflowPunct/>
        <w:autoSpaceDE/>
        <w:adjustRightInd/>
        <w:spacing w:after="120" w:line="240" w:lineRule="auto"/>
        <w:ind w:left="1200"/>
        <w:textAlignment w:val="auto"/>
        <w:rPr>
          <w:i w:val="0"/>
          <w:lang w:val="en-US" w:eastAsia="ko-KR"/>
        </w:rPr>
      </w:pPr>
    </w:p>
    <w:p w14:paraId="5859F92F" w14:textId="4C8B3A47" w:rsidR="00C9292C" w:rsidRPr="00BF5449" w:rsidRDefault="00C9292C" w:rsidP="00C9292C">
      <w:pPr>
        <w:pStyle w:val="ab"/>
        <w:widowControl/>
        <w:numPr>
          <w:ilvl w:val="0"/>
          <w:numId w:val="2"/>
        </w:numPr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 w:rsidRPr="00BF5449">
        <w:rPr>
          <w:rFonts w:eastAsiaTheme="minorEastAsia"/>
          <w:i w:val="0"/>
          <w:lang w:val="en-US" w:eastAsia="ko-KR"/>
        </w:rPr>
        <w:t>In Uplink</w:t>
      </w:r>
      <w:r w:rsidR="00BF5449">
        <w:rPr>
          <w:rFonts w:eastAsiaTheme="minorEastAsia"/>
          <w:i w:val="0"/>
          <w:lang w:val="en-US" w:eastAsia="ko-KR"/>
        </w:rPr>
        <w:t>, the UE shall</w:t>
      </w:r>
    </w:p>
    <w:p w14:paraId="4DEE5322" w14:textId="71CC7DA1" w:rsidR="00BF5449" w:rsidRPr="00BF5449" w:rsidRDefault="00BF5449" w:rsidP="00BF5449">
      <w:pPr>
        <w:pStyle w:val="ab"/>
        <w:widowControl/>
        <w:numPr>
          <w:ilvl w:val="1"/>
          <w:numId w:val="2"/>
        </w:numPr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 w:rsidRPr="00BF5449">
        <w:rPr>
          <w:i w:val="0"/>
          <w:lang w:val="en-US" w:eastAsia="ko-KR"/>
        </w:rPr>
        <w:t xml:space="preserve">stop </w:t>
      </w:r>
      <w:proofErr w:type="spellStart"/>
      <w:r w:rsidRPr="00BF5449">
        <w:rPr>
          <w:i w:val="0"/>
          <w:lang w:val="en-US" w:eastAsia="ko-KR"/>
        </w:rPr>
        <w:t>drx-InactivityTimer</w:t>
      </w:r>
      <w:proofErr w:type="spellEnd"/>
      <w:r w:rsidRPr="00BF5449">
        <w:rPr>
          <w:i w:val="0"/>
          <w:lang w:val="en-US" w:eastAsia="ko-KR"/>
        </w:rPr>
        <w:t xml:space="preserve">, </w:t>
      </w:r>
      <w:proofErr w:type="spellStart"/>
      <w:r w:rsidRPr="00BF5449">
        <w:rPr>
          <w:i w:val="0"/>
          <w:lang w:val="en-US" w:eastAsia="ko-KR"/>
        </w:rPr>
        <w:t>drx-ULRetransmissionTimer</w:t>
      </w:r>
      <w:proofErr w:type="spellEnd"/>
      <w:r w:rsidRPr="00BF5449">
        <w:rPr>
          <w:i w:val="0"/>
          <w:lang w:val="en-US" w:eastAsia="ko-KR"/>
        </w:rPr>
        <w:t xml:space="preserve"> and </w:t>
      </w:r>
      <w:proofErr w:type="spellStart"/>
      <w:r w:rsidRPr="00BF5449">
        <w:rPr>
          <w:i w:val="0"/>
          <w:lang w:val="en-US" w:eastAsia="ko-KR"/>
        </w:rPr>
        <w:t>onDurationTimer</w:t>
      </w:r>
      <w:proofErr w:type="spellEnd"/>
      <w:r w:rsidRPr="00BF5449">
        <w:rPr>
          <w:i w:val="0"/>
        </w:rPr>
        <w:t xml:space="preserve"> </w:t>
      </w:r>
      <w:r w:rsidRPr="00BF5449">
        <w:rPr>
          <w:i w:val="0"/>
          <w:lang w:val="en-US" w:eastAsia="ko-KR"/>
        </w:rPr>
        <w:t>if the PDCCH indicates a transmission (DL, UL), the UE</w:t>
      </w:r>
    </w:p>
    <w:p w14:paraId="4AF817D7" w14:textId="7A0D7849" w:rsidR="00BF5449" w:rsidRPr="00BF5449" w:rsidRDefault="00BF5449" w:rsidP="00BF5449">
      <w:pPr>
        <w:pStyle w:val="ab"/>
        <w:widowControl/>
        <w:numPr>
          <w:ilvl w:val="1"/>
          <w:numId w:val="2"/>
        </w:numPr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 w:rsidRPr="00BF5449">
        <w:rPr>
          <w:i w:val="0"/>
          <w:lang w:val="en-US" w:eastAsia="ko-KR"/>
        </w:rPr>
        <w:t xml:space="preserve">start the </w:t>
      </w:r>
      <w:r>
        <w:rPr>
          <w:i w:val="0"/>
          <w:lang w:val="en-US" w:eastAsia="ko-KR"/>
        </w:rPr>
        <w:t xml:space="preserve">UL </w:t>
      </w:r>
      <w:r w:rsidRPr="00BF5449">
        <w:rPr>
          <w:i w:val="0"/>
          <w:lang w:val="en-US" w:eastAsia="ko-KR"/>
        </w:rPr>
        <w:t>HARQ RTT Timer</w:t>
      </w:r>
      <w:r w:rsidRPr="00BF5449">
        <w:rPr>
          <w:i w:val="0"/>
        </w:rPr>
        <w:t xml:space="preserve"> at the last </w:t>
      </w:r>
      <w:r>
        <w:rPr>
          <w:i w:val="0"/>
        </w:rPr>
        <w:t>PUSCH</w:t>
      </w:r>
      <w:r w:rsidRPr="00BF5449">
        <w:rPr>
          <w:i w:val="0"/>
        </w:rPr>
        <w:t xml:space="preserve"> repetition </w:t>
      </w:r>
      <w:r w:rsidRPr="00BF5449">
        <w:rPr>
          <w:i w:val="0"/>
          <w:lang w:val="en-US" w:eastAsia="ko-KR"/>
        </w:rPr>
        <w:t xml:space="preserve">if the PDCCH indicates a </w:t>
      </w:r>
      <w:r>
        <w:rPr>
          <w:i w:val="0"/>
          <w:lang w:val="en-US" w:eastAsia="ko-KR"/>
        </w:rPr>
        <w:t>UL transmission</w:t>
      </w:r>
      <w:r w:rsidRPr="00BF5449">
        <w:rPr>
          <w:i w:val="0"/>
          <w:lang w:val="en-US" w:eastAsia="ko-KR"/>
        </w:rPr>
        <w:t>;</w:t>
      </w:r>
    </w:p>
    <w:p w14:paraId="2AB780CD" w14:textId="5F0641AF" w:rsidR="00BF5449" w:rsidRPr="00BF5449" w:rsidRDefault="00BF5449" w:rsidP="00BF5449">
      <w:pPr>
        <w:pStyle w:val="ab"/>
        <w:widowControl/>
        <w:numPr>
          <w:ilvl w:val="1"/>
          <w:numId w:val="2"/>
        </w:numPr>
        <w:overflowPunct/>
        <w:autoSpaceDE/>
        <w:adjustRightInd/>
        <w:spacing w:after="120" w:line="240" w:lineRule="auto"/>
        <w:textAlignment w:val="auto"/>
        <w:rPr>
          <w:i w:val="0"/>
          <w:lang w:val="en-US" w:eastAsia="ko-KR"/>
        </w:rPr>
      </w:pPr>
      <w:r w:rsidRPr="00BF5449">
        <w:rPr>
          <w:i w:val="0"/>
          <w:lang w:val="en-US" w:eastAsia="ko-KR"/>
        </w:rPr>
        <w:t xml:space="preserve">start or restart </w:t>
      </w:r>
      <w:proofErr w:type="spellStart"/>
      <w:r w:rsidRPr="00BF5449">
        <w:rPr>
          <w:i w:val="0"/>
          <w:lang w:val="en-US" w:eastAsia="ko-KR"/>
        </w:rPr>
        <w:t>drx-InactivityTimer</w:t>
      </w:r>
      <w:proofErr w:type="spellEnd"/>
      <w:r w:rsidRPr="00BF5449">
        <w:rPr>
          <w:i w:val="0"/>
          <w:lang w:val="en-US" w:eastAsia="ko-KR"/>
        </w:rPr>
        <w:t xml:space="preserve"> </w:t>
      </w:r>
      <w:r>
        <w:rPr>
          <w:i w:val="0"/>
          <w:lang w:val="en-US" w:eastAsia="ko-KR"/>
        </w:rPr>
        <w:t xml:space="preserve">and </w:t>
      </w:r>
      <w:r>
        <w:rPr>
          <w:i w:val="0"/>
          <w:noProof/>
        </w:rPr>
        <w:t xml:space="preserve">drx-ULRetransmissionTimer </w:t>
      </w:r>
      <w:r w:rsidRPr="00BF5449">
        <w:rPr>
          <w:i w:val="0"/>
          <w:lang w:val="en-US" w:eastAsia="ko-KR"/>
        </w:rPr>
        <w:t xml:space="preserve">if a </w:t>
      </w:r>
      <w:r>
        <w:rPr>
          <w:i w:val="0"/>
          <w:lang w:val="en-US" w:eastAsia="ko-KR"/>
        </w:rPr>
        <w:t xml:space="preserve">UL </w:t>
      </w:r>
      <w:r w:rsidRPr="00BF5449">
        <w:rPr>
          <w:i w:val="0"/>
          <w:lang w:val="en-US" w:eastAsia="ko-KR"/>
        </w:rPr>
        <w:t>HARQ RTT Timer expires.</w:t>
      </w:r>
    </w:p>
    <w:p w14:paraId="29D38607" w14:textId="77777777" w:rsidR="00BF5449" w:rsidRDefault="00BF5449" w:rsidP="00611D74">
      <w:pPr>
        <w:spacing w:after="180" w:line="240" w:lineRule="auto"/>
        <w:rPr>
          <w:bCs/>
          <w:lang w:val="en-US" w:eastAsia="ko-KR"/>
        </w:rPr>
      </w:pPr>
    </w:p>
    <w:p w14:paraId="73BC26A3" w14:textId="5308FEB1" w:rsidR="00BF5449" w:rsidRDefault="001759A1" w:rsidP="00BF5449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In summary, f</w:t>
      </w:r>
      <w:r w:rsidR="00BF5449">
        <w:rPr>
          <w:bCs/>
          <w:lang w:val="en-US" w:eastAsia="ko-KR"/>
        </w:rPr>
        <w:t xml:space="preserve">or DL, if HARQ RTT Timer is running, any timer that makes the UE monitor PDCCH is supposed to be stopped, i.e., not running. Those timers are </w:t>
      </w:r>
      <w:proofErr w:type="spellStart"/>
      <w:r w:rsidR="00BF5449">
        <w:rPr>
          <w:bCs/>
          <w:lang w:val="en-US" w:eastAsia="ko-KR"/>
        </w:rPr>
        <w:t>drx-InactivityTimer</w:t>
      </w:r>
      <w:proofErr w:type="spellEnd"/>
      <w:r w:rsidR="00BF5449">
        <w:rPr>
          <w:bCs/>
          <w:lang w:val="en-US" w:eastAsia="ko-KR"/>
        </w:rPr>
        <w:t xml:space="preserve">, </w:t>
      </w:r>
      <w:proofErr w:type="spellStart"/>
      <w:r w:rsidR="00BF5449">
        <w:rPr>
          <w:bCs/>
          <w:lang w:val="en-US" w:eastAsia="ko-KR"/>
        </w:rPr>
        <w:t>drx-RetransmissionTimer</w:t>
      </w:r>
      <w:proofErr w:type="spellEnd"/>
      <w:r w:rsidR="00BF5449">
        <w:rPr>
          <w:bCs/>
          <w:lang w:val="en-US" w:eastAsia="ko-KR"/>
        </w:rPr>
        <w:t xml:space="preserve">, and </w:t>
      </w:r>
      <w:proofErr w:type="spellStart"/>
      <w:r w:rsidR="00BF5449">
        <w:rPr>
          <w:bCs/>
          <w:lang w:val="en-US" w:eastAsia="ko-KR"/>
        </w:rPr>
        <w:t>onDurationTimer</w:t>
      </w:r>
      <w:proofErr w:type="spellEnd"/>
      <w:r w:rsidR="00BF5449">
        <w:rPr>
          <w:bCs/>
          <w:lang w:val="en-US" w:eastAsia="ko-KR"/>
        </w:rPr>
        <w:t>.</w:t>
      </w:r>
      <w:r w:rsidR="005B7EE4">
        <w:rPr>
          <w:bCs/>
          <w:lang w:val="en-US" w:eastAsia="ko-KR"/>
        </w:rPr>
        <w:t xml:space="preserve"> </w:t>
      </w:r>
      <w:r w:rsidR="00BF5449">
        <w:rPr>
          <w:bCs/>
          <w:lang w:val="en-US" w:eastAsia="ko-KR"/>
        </w:rPr>
        <w:t xml:space="preserve">For UL, if UL HARQ RTT Timer is running, </w:t>
      </w:r>
      <w:proofErr w:type="spellStart"/>
      <w:r w:rsidR="00BF5449">
        <w:rPr>
          <w:bCs/>
          <w:lang w:val="en-US" w:eastAsia="ko-KR"/>
        </w:rPr>
        <w:t>drx-InactivityTimer</w:t>
      </w:r>
      <w:proofErr w:type="spellEnd"/>
      <w:r w:rsidR="00BF5449">
        <w:rPr>
          <w:bCs/>
          <w:lang w:val="en-US" w:eastAsia="ko-KR"/>
        </w:rPr>
        <w:t xml:space="preserve">, </w:t>
      </w:r>
      <w:proofErr w:type="spellStart"/>
      <w:r w:rsidR="00BF5449">
        <w:rPr>
          <w:bCs/>
          <w:lang w:val="en-US" w:eastAsia="ko-KR"/>
        </w:rPr>
        <w:t>drx-ULRetransmissionTimer</w:t>
      </w:r>
      <w:proofErr w:type="spellEnd"/>
      <w:r w:rsidR="00BF5449">
        <w:rPr>
          <w:bCs/>
          <w:lang w:val="en-US" w:eastAsia="ko-KR"/>
        </w:rPr>
        <w:t xml:space="preserve">, and </w:t>
      </w:r>
      <w:proofErr w:type="spellStart"/>
      <w:r w:rsidR="00BF5449">
        <w:rPr>
          <w:bCs/>
          <w:lang w:val="en-US" w:eastAsia="ko-KR"/>
        </w:rPr>
        <w:t>onDurationTimer</w:t>
      </w:r>
      <w:proofErr w:type="spellEnd"/>
      <w:r w:rsidR="007B1D8B">
        <w:rPr>
          <w:bCs/>
          <w:lang w:val="en-US" w:eastAsia="ko-KR"/>
        </w:rPr>
        <w:t xml:space="preserve"> are stopped</w:t>
      </w:r>
      <w:r w:rsidR="00BF5449">
        <w:rPr>
          <w:bCs/>
          <w:lang w:val="en-US" w:eastAsia="ko-KR"/>
        </w:rPr>
        <w:t>.</w:t>
      </w:r>
      <w:r>
        <w:rPr>
          <w:bCs/>
          <w:lang w:val="en-US" w:eastAsia="ko-KR"/>
        </w:rPr>
        <w:t xml:space="preserve"> </w:t>
      </w:r>
      <w:r w:rsidR="00FF2D0B">
        <w:rPr>
          <w:bCs/>
          <w:lang w:val="en-US" w:eastAsia="ko-KR"/>
        </w:rPr>
        <w:t>In other words, w</w:t>
      </w:r>
      <w:r>
        <w:rPr>
          <w:bCs/>
          <w:lang w:val="en-US" w:eastAsia="ko-KR"/>
        </w:rPr>
        <w:t xml:space="preserve">e could find that all DRX timers are handled in a way that the </w:t>
      </w:r>
      <w:r w:rsidR="005F3D90">
        <w:rPr>
          <w:bCs/>
          <w:lang w:val="en-US" w:eastAsia="ko-KR"/>
        </w:rPr>
        <w:t>NB-</w:t>
      </w:r>
      <w:proofErr w:type="spellStart"/>
      <w:r w:rsidR="005F3D90">
        <w:rPr>
          <w:bCs/>
          <w:lang w:val="en-US" w:eastAsia="ko-KR"/>
        </w:rPr>
        <w:t>IoT</w:t>
      </w:r>
      <w:proofErr w:type="spellEnd"/>
      <w:r w:rsidR="005F3D90">
        <w:rPr>
          <w:bCs/>
          <w:lang w:val="en-US" w:eastAsia="ko-KR"/>
        </w:rPr>
        <w:t xml:space="preserve"> </w:t>
      </w:r>
      <w:r>
        <w:rPr>
          <w:bCs/>
          <w:lang w:val="en-US" w:eastAsia="ko-KR"/>
        </w:rPr>
        <w:t xml:space="preserve">UE is in </w:t>
      </w:r>
      <w:r w:rsidR="005F3D90">
        <w:rPr>
          <w:bCs/>
          <w:lang w:val="en-US" w:eastAsia="ko-KR"/>
        </w:rPr>
        <w:t>in</w:t>
      </w:r>
      <w:r>
        <w:rPr>
          <w:bCs/>
          <w:lang w:val="en-US" w:eastAsia="ko-KR"/>
        </w:rPr>
        <w:t xml:space="preserve">active time </w:t>
      </w:r>
      <w:r w:rsidR="005F3D90">
        <w:rPr>
          <w:bCs/>
          <w:lang w:val="en-US" w:eastAsia="ko-KR"/>
        </w:rPr>
        <w:t>in case t</w:t>
      </w:r>
      <w:r>
        <w:rPr>
          <w:bCs/>
          <w:lang w:val="en-US" w:eastAsia="ko-KR"/>
        </w:rPr>
        <w:t xml:space="preserve">he </w:t>
      </w:r>
      <w:r w:rsidR="005F3D90">
        <w:rPr>
          <w:bCs/>
          <w:lang w:val="en-US" w:eastAsia="ko-KR"/>
        </w:rPr>
        <w:t>NB-</w:t>
      </w:r>
      <w:proofErr w:type="spellStart"/>
      <w:r w:rsidR="005F3D90">
        <w:rPr>
          <w:bCs/>
          <w:lang w:val="en-US" w:eastAsia="ko-KR"/>
        </w:rPr>
        <w:t>IoT</w:t>
      </w:r>
      <w:proofErr w:type="spellEnd"/>
      <w:r w:rsidR="005F3D90">
        <w:rPr>
          <w:bCs/>
          <w:lang w:val="en-US" w:eastAsia="ko-KR"/>
        </w:rPr>
        <w:t xml:space="preserve"> UE is not expected to </w:t>
      </w:r>
      <w:r>
        <w:rPr>
          <w:bCs/>
          <w:lang w:val="en-US" w:eastAsia="ko-KR"/>
        </w:rPr>
        <w:t>receive a PDCCH.</w:t>
      </w:r>
    </w:p>
    <w:p w14:paraId="00313234" w14:textId="1FE2E342" w:rsidR="005D3C45" w:rsidRPr="005D3C45" w:rsidRDefault="005D3C45" w:rsidP="00BF5449">
      <w:pPr>
        <w:spacing w:after="180" w:line="240" w:lineRule="auto"/>
        <w:rPr>
          <w:b/>
          <w:bCs/>
          <w:lang w:val="en-US" w:eastAsia="ko-KR"/>
        </w:rPr>
      </w:pPr>
      <w:r w:rsidRPr="005D3C45">
        <w:rPr>
          <w:b/>
          <w:bCs/>
          <w:lang w:val="en-US" w:eastAsia="ko-KR"/>
        </w:rPr>
        <w:t xml:space="preserve">Observation 1: </w:t>
      </w:r>
      <w:r w:rsidR="001759A1">
        <w:rPr>
          <w:b/>
          <w:bCs/>
          <w:lang w:val="en-US" w:eastAsia="ko-KR"/>
        </w:rPr>
        <w:t>In DRX timers handling, t</w:t>
      </w:r>
      <w:r w:rsidRPr="005D3C45">
        <w:rPr>
          <w:b/>
          <w:bCs/>
          <w:lang w:val="en-US" w:eastAsia="ko-KR"/>
        </w:rPr>
        <w:t xml:space="preserve">here was an intention to keep the UE in </w:t>
      </w:r>
      <w:r w:rsidR="001759A1">
        <w:rPr>
          <w:b/>
          <w:bCs/>
          <w:lang w:val="en-US" w:eastAsia="ko-KR"/>
        </w:rPr>
        <w:t>in</w:t>
      </w:r>
      <w:r w:rsidRPr="005D3C45">
        <w:rPr>
          <w:b/>
          <w:bCs/>
          <w:lang w:val="en-US" w:eastAsia="ko-KR"/>
        </w:rPr>
        <w:t xml:space="preserve">active state while the UE is not expected to receive a PDCCH, </w:t>
      </w:r>
      <w:proofErr w:type="spellStart"/>
      <w:r w:rsidRPr="005D3C45">
        <w:rPr>
          <w:b/>
          <w:bCs/>
          <w:lang w:val="en-US" w:eastAsia="ko-KR"/>
        </w:rPr>
        <w:t>i.e</w:t>
      </w:r>
      <w:proofErr w:type="spellEnd"/>
      <w:r w:rsidRPr="005D3C45">
        <w:rPr>
          <w:b/>
          <w:bCs/>
          <w:lang w:val="en-US" w:eastAsia="ko-KR"/>
        </w:rPr>
        <w:t>, while HARQ RTT Timer or UL HARQ RTT Timer is running.</w:t>
      </w:r>
    </w:p>
    <w:p w14:paraId="48F43699" w14:textId="77777777" w:rsidR="005D3C45" w:rsidRDefault="005D3C45" w:rsidP="00611D74">
      <w:pPr>
        <w:spacing w:after="180" w:line="240" w:lineRule="auto"/>
        <w:rPr>
          <w:bCs/>
          <w:lang w:val="en-US" w:eastAsia="ko-KR"/>
        </w:rPr>
      </w:pPr>
    </w:p>
    <w:p w14:paraId="28DCE03B" w14:textId="0E4BD40F" w:rsidR="00B97598" w:rsidRDefault="00B97598" w:rsidP="00611D74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When </w:t>
      </w:r>
      <w:r w:rsidR="00BE3CF1">
        <w:rPr>
          <w:bCs/>
          <w:lang w:val="en-US" w:eastAsia="ko-KR"/>
        </w:rPr>
        <w:t>looking</w:t>
      </w:r>
      <w:r>
        <w:rPr>
          <w:bCs/>
          <w:lang w:val="en-US" w:eastAsia="ko-KR"/>
        </w:rPr>
        <w:t xml:space="preserve"> into the </w:t>
      </w:r>
      <w:proofErr w:type="spellStart"/>
      <w:r>
        <w:rPr>
          <w:bCs/>
          <w:lang w:val="en-US" w:eastAsia="ko-KR"/>
        </w:rPr>
        <w:t>onDurationTimer</w:t>
      </w:r>
      <w:proofErr w:type="spellEnd"/>
      <w:r>
        <w:rPr>
          <w:bCs/>
          <w:lang w:val="en-US" w:eastAsia="ko-KR"/>
        </w:rPr>
        <w:t>, h</w:t>
      </w:r>
      <w:r w:rsidR="005B7EE4">
        <w:rPr>
          <w:rFonts w:hint="eastAsia"/>
          <w:bCs/>
          <w:lang w:val="en-US" w:eastAsia="ko-KR"/>
        </w:rPr>
        <w:t xml:space="preserve">owever, we found that </w:t>
      </w:r>
      <w:proofErr w:type="spellStart"/>
      <w:r w:rsidR="005B7EE4">
        <w:rPr>
          <w:rFonts w:hint="eastAsia"/>
          <w:bCs/>
          <w:lang w:val="en-US" w:eastAsia="ko-KR"/>
        </w:rPr>
        <w:t>onDurationTimer</w:t>
      </w:r>
      <w:proofErr w:type="spellEnd"/>
      <w:r w:rsidR="005B7EE4">
        <w:rPr>
          <w:rFonts w:hint="eastAsia"/>
          <w:bCs/>
          <w:lang w:val="en-US" w:eastAsia="ko-KR"/>
        </w:rPr>
        <w:t xml:space="preserve"> is not completely handled in this way.</w:t>
      </w:r>
      <w:r w:rsidR="00BE3CF1">
        <w:rPr>
          <w:bCs/>
          <w:lang w:val="en-US" w:eastAsia="ko-KR"/>
        </w:rPr>
        <w:t xml:space="preserve"> Two cases are explained in the below:</w:t>
      </w:r>
    </w:p>
    <w:p w14:paraId="59F94F26" w14:textId="4C782519" w:rsidR="00BE3CF1" w:rsidRPr="00BE3CF1" w:rsidRDefault="00B97598" w:rsidP="00BE3CF1">
      <w:pPr>
        <w:pStyle w:val="a6"/>
        <w:numPr>
          <w:ilvl w:val="0"/>
          <w:numId w:val="4"/>
        </w:numPr>
        <w:spacing w:after="180" w:line="240" w:lineRule="auto"/>
        <w:ind w:leftChars="0"/>
        <w:rPr>
          <w:bCs/>
          <w:lang w:val="en-US" w:eastAsia="ko-KR"/>
        </w:rPr>
      </w:pPr>
      <w:r w:rsidRPr="00BE3CF1">
        <w:rPr>
          <w:bCs/>
          <w:lang w:val="en-US" w:eastAsia="ko-KR"/>
        </w:rPr>
        <w:t>Case 1. HARQ RTT Timer or UL HARQ RTT Timer starts</w:t>
      </w:r>
      <w:r w:rsidR="00BE3CF1" w:rsidRPr="00BE3CF1">
        <w:rPr>
          <w:bCs/>
          <w:lang w:val="en-US" w:eastAsia="ko-KR"/>
        </w:rPr>
        <w:t xml:space="preserve"> while </w:t>
      </w:r>
      <w:proofErr w:type="spellStart"/>
      <w:r w:rsidR="00BE3CF1" w:rsidRPr="00BE3CF1">
        <w:rPr>
          <w:bCs/>
          <w:lang w:val="en-US" w:eastAsia="ko-KR"/>
        </w:rPr>
        <w:t>onDurationTimer</w:t>
      </w:r>
      <w:proofErr w:type="spellEnd"/>
      <w:r w:rsidR="00BE3CF1" w:rsidRPr="00BE3CF1">
        <w:rPr>
          <w:bCs/>
          <w:lang w:val="en-US" w:eastAsia="ko-KR"/>
        </w:rPr>
        <w:t xml:space="preserve"> is running</w:t>
      </w:r>
    </w:p>
    <w:p w14:paraId="52C34D54" w14:textId="051870FE" w:rsidR="00BE3CF1" w:rsidRPr="00BE3CF1" w:rsidRDefault="00BE3CF1" w:rsidP="00BE3CF1">
      <w:pPr>
        <w:pStyle w:val="a6"/>
        <w:numPr>
          <w:ilvl w:val="0"/>
          <w:numId w:val="4"/>
        </w:numPr>
        <w:spacing w:after="180" w:line="240" w:lineRule="auto"/>
        <w:ind w:leftChars="0"/>
        <w:rPr>
          <w:bCs/>
          <w:lang w:val="en-US" w:eastAsia="ko-KR"/>
        </w:rPr>
      </w:pPr>
      <w:r w:rsidRPr="00BE3CF1">
        <w:rPr>
          <w:bCs/>
          <w:lang w:val="en-US" w:eastAsia="ko-KR"/>
        </w:rPr>
        <w:t xml:space="preserve">Case 2. </w:t>
      </w:r>
      <w:proofErr w:type="spellStart"/>
      <w:r w:rsidRPr="00BE3CF1">
        <w:rPr>
          <w:bCs/>
          <w:lang w:val="en-US" w:eastAsia="ko-KR"/>
        </w:rPr>
        <w:t>onDurationTimer</w:t>
      </w:r>
      <w:proofErr w:type="spellEnd"/>
      <w:r w:rsidRPr="00BE3CF1">
        <w:rPr>
          <w:bCs/>
          <w:lang w:val="en-US" w:eastAsia="ko-KR"/>
        </w:rPr>
        <w:t xml:space="preserve"> starts while HARQ RTT Timer </w:t>
      </w:r>
      <w:r>
        <w:rPr>
          <w:bCs/>
          <w:lang w:val="en-US" w:eastAsia="ko-KR"/>
        </w:rPr>
        <w:t xml:space="preserve">or UL HARQ RTT Timer </w:t>
      </w:r>
      <w:r w:rsidRPr="00BE3CF1">
        <w:rPr>
          <w:bCs/>
          <w:lang w:val="en-US" w:eastAsia="ko-KR"/>
        </w:rPr>
        <w:t>is running.</w:t>
      </w:r>
    </w:p>
    <w:p w14:paraId="42088C36" w14:textId="60965D4D" w:rsidR="00907D23" w:rsidRDefault="00BE3CF1" w:rsidP="00BE3CF1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lastRenderedPageBreak/>
        <w:t xml:space="preserve">While </w:t>
      </w:r>
      <w:r>
        <w:rPr>
          <w:rFonts w:hint="eastAsia"/>
          <w:bCs/>
          <w:lang w:val="en-US" w:eastAsia="ko-KR"/>
        </w:rPr>
        <w:t>Case 1</w:t>
      </w:r>
      <w:r>
        <w:rPr>
          <w:bCs/>
          <w:lang w:val="en-US" w:eastAsia="ko-KR"/>
        </w:rPr>
        <w:t xml:space="preserve"> is already covered by stopping </w:t>
      </w:r>
      <w:proofErr w:type="spellStart"/>
      <w:r>
        <w:rPr>
          <w:bCs/>
          <w:lang w:val="en-US" w:eastAsia="ko-KR"/>
        </w:rPr>
        <w:t>onDurationTimer</w:t>
      </w:r>
      <w:proofErr w:type="spellEnd"/>
      <w:r>
        <w:rPr>
          <w:bCs/>
          <w:lang w:val="en-US" w:eastAsia="ko-KR"/>
        </w:rPr>
        <w:t xml:space="preserve">, Case 2 is not covered, i.e., there is still a case that </w:t>
      </w:r>
      <w:proofErr w:type="spellStart"/>
      <w:r>
        <w:rPr>
          <w:bCs/>
          <w:lang w:val="en-US" w:eastAsia="ko-KR"/>
        </w:rPr>
        <w:t>onDurationTimer</w:t>
      </w:r>
      <w:proofErr w:type="spellEnd"/>
      <w:r>
        <w:rPr>
          <w:bCs/>
          <w:lang w:val="en-US" w:eastAsia="ko-KR"/>
        </w:rPr>
        <w:t xml:space="preserve"> is running while the UE is not expected to receive a PDCCH. </w:t>
      </w:r>
      <w:r w:rsidR="00160D30">
        <w:rPr>
          <w:rFonts w:hint="eastAsia"/>
          <w:bCs/>
          <w:lang w:val="en-US" w:eastAsia="ko-KR"/>
        </w:rPr>
        <w:t>In TS36.321, it is specified</w:t>
      </w:r>
      <w:r w:rsidR="00160D30">
        <w:rPr>
          <w:bCs/>
          <w:lang w:val="en-US" w:eastAsia="ko-KR"/>
        </w:rPr>
        <w:t xml:space="preserve"> in Section 5.7</w:t>
      </w:r>
      <w:r w:rsidR="00160D30">
        <w:rPr>
          <w:rFonts w:hint="eastAsia"/>
          <w:bCs/>
          <w:lang w:val="en-US" w:eastAsia="ko-KR"/>
        </w:rPr>
        <w:t xml:space="preserve"> that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0D30" w14:paraId="178AA3E3" w14:textId="77777777" w:rsidTr="00160D30">
        <w:trPr>
          <w:trHeight w:val="718"/>
        </w:trPr>
        <w:tc>
          <w:tcPr>
            <w:tcW w:w="9631" w:type="dxa"/>
            <w:vAlign w:val="center"/>
          </w:tcPr>
          <w:p w14:paraId="36F5A7FA" w14:textId="77777777" w:rsidR="005B7EE4" w:rsidRPr="005B7EE4" w:rsidRDefault="005B7EE4" w:rsidP="005B7E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맑은 고딕"/>
                <w:noProof/>
                <w:lang w:eastAsia="ko-KR"/>
              </w:rPr>
            </w:pPr>
            <w:r w:rsidRPr="005B7EE4">
              <w:rPr>
                <w:rFonts w:eastAsia="맑은 고딕"/>
                <w:noProof/>
                <w:lang w:eastAsia="ko-KR"/>
              </w:rPr>
              <w:t>-</w:t>
            </w:r>
            <w:r w:rsidRPr="005B7EE4">
              <w:rPr>
                <w:rFonts w:eastAsia="맑은 고딕"/>
                <w:noProof/>
                <w:lang w:eastAsia="ko-KR"/>
              </w:rPr>
              <w:tab/>
              <w:t>If the Short DRX Cycle is used and [(SFN * 10) + subframe number] modulo (</w:t>
            </w:r>
            <w:r w:rsidRPr="005B7EE4">
              <w:rPr>
                <w:rFonts w:eastAsia="맑은 고딕"/>
                <w:i/>
                <w:iCs/>
                <w:noProof/>
                <w:lang w:eastAsia="ko-KR"/>
              </w:rPr>
              <w:t>shortDRX-Cycle</w:t>
            </w:r>
            <w:r w:rsidRPr="005B7EE4">
              <w:rPr>
                <w:rFonts w:eastAsia="맑은 고딕"/>
                <w:noProof/>
                <w:lang w:eastAsia="ko-KR"/>
              </w:rPr>
              <w:t>) = (</w:t>
            </w:r>
            <w:r w:rsidRPr="005B7EE4">
              <w:rPr>
                <w:rFonts w:eastAsia="맑은 고딕"/>
                <w:i/>
                <w:iCs/>
                <w:noProof/>
                <w:lang w:eastAsia="ko-KR"/>
              </w:rPr>
              <w:t>drxStartOffset</w:t>
            </w:r>
            <w:r w:rsidRPr="005B7EE4">
              <w:rPr>
                <w:rFonts w:eastAsia="맑은 고딕"/>
                <w:noProof/>
                <w:lang w:eastAsia="zh-TW"/>
              </w:rPr>
              <w:t>) modulo (</w:t>
            </w:r>
            <w:r w:rsidRPr="005B7EE4">
              <w:rPr>
                <w:rFonts w:eastAsia="맑은 고딕"/>
                <w:i/>
                <w:iCs/>
                <w:noProof/>
                <w:lang w:eastAsia="zh-TW"/>
              </w:rPr>
              <w:t>shortDRX-Cycle</w:t>
            </w:r>
            <w:r w:rsidRPr="005B7EE4">
              <w:rPr>
                <w:rFonts w:eastAsia="맑은 고딕"/>
                <w:noProof/>
                <w:lang w:eastAsia="zh-TW"/>
              </w:rPr>
              <w:t>)</w:t>
            </w:r>
            <w:r w:rsidRPr="005B7EE4">
              <w:rPr>
                <w:rFonts w:eastAsia="맑은 고딕"/>
                <w:noProof/>
                <w:lang w:eastAsia="ko-KR"/>
              </w:rPr>
              <w:t>; or</w:t>
            </w:r>
          </w:p>
          <w:p w14:paraId="0939FE23" w14:textId="77777777" w:rsidR="005B7EE4" w:rsidRPr="005B7EE4" w:rsidRDefault="005B7EE4" w:rsidP="005B7EE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맑은 고딕"/>
                <w:noProof/>
                <w:lang w:eastAsia="ko-KR"/>
              </w:rPr>
            </w:pPr>
            <w:r w:rsidRPr="005B7EE4">
              <w:rPr>
                <w:rFonts w:eastAsia="맑은 고딕"/>
                <w:noProof/>
                <w:lang w:eastAsia="ko-KR"/>
              </w:rPr>
              <w:t>-</w:t>
            </w:r>
            <w:r w:rsidRPr="005B7EE4">
              <w:rPr>
                <w:rFonts w:eastAsia="맑은 고딕"/>
                <w:noProof/>
                <w:lang w:eastAsia="ko-KR"/>
              </w:rPr>
              <w:tab/>
              <w:t>if the Long DRX Cycle is used and [(SFN * 10) + subframe number] modulo (</w:t>
            </w:r>
            <w:r w:rsidRPr="005B7EE4">
              <w:rPr>
                <w:rFonts w:eastAsia="맑은 고딕"/>
                <w:i/>
                <w:iCs/>
                <w:noProof/>
                <w:lang w:eastAsia="zh-TW"/>
              </w:rPr>
              <w:t>longDRX-Cycle</w:t>
            </w:r>
            <w:r w:rsidRPr="005B7EE4">
              <w:rPr>
                <w:rFonts w:eastAsia="맑은 고딕"/>
                <w:noProof/>
                <w:lang w:eastAsia="ko-KR"/>
              </w:rPr>
              <w:t xml:space="preserve">) = </w:t>
            </w:r>
            <w:r w:rsidRPr="005B7EE4">
              <w:rPr>
                <w:rFonts w:eastAsia="맑은 고딕"/>
                <w:i/>
                <w:iCs/>
                <w:noProof/>
                <w:lang w:eastAsia="ko-KR"/>
              </w:rPr>
              <w:t>drxStartOffset</w:t>
            </w:r>
            <w:r w:rsidRPr="005B7EE4">
              <w:rPr>
                <w:rFonts w:eastAsia="맑은 고딕"/>
                <w:noProof/>
                <w:lang w:eastAsia="ko-KR"/>
              </w:rPr>
              <w:t>:</w:t>
            </w:r>
          </w:p>
          <w:p w14:paraId="3B7F23BB" w14:textId="2A518FF5" w:rsidR="00160D30" w:rsidRPr="005B7EE4" w:rsidRDefault="005B7EE4" w:rsidP="005B7EE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noProof/>
                <w:lang w:eastAsia="ko-KR"/>
              </w:rPr>
            </w:pPr>
            <w:r w:rsidRPr="005B7EE4">
              <w:rPr>
                <w:rFonts w:eastAsia="맑은 고딕"/>
                <w:noProof/>
                <w:lang w:eastAsia="ko-KR"/>
              </w:rPr>
              <w:t>-</w:t>
            </w:r>
            <w:r w:rsidRPr="005B7EE4">
              <w:rPr>
                <w:rFonts w:eastAsia="맑은 고딕"/>
                <w:noProof/>
                <w:lang w:eastAsia="ko-KR"/>
              </w:rPr>
              <w:tab/>
              <w:t xml:space="preserve">start </w:t>
            </w:r>
            <w:proofErr w:type="spellStart"/>
            <w:r w:rsidRPr="005B7EE4">
              <w:rPr>
                <w:rFonts w:eastAsia="맑은 고딕"/>
                <w:i/>
                <w:iCs/>
                <w:lang w:eastAsia="ko-KR"/>
              </w:rPr>
              <w:t>onDurationTimer</w:t>
            </w:r>
            <w:proofErr w:type="spellEnd"/>
            <w:r w:rsidRPr="005B7EE4">
              <w:rPr>
                <w:rFonts w:eastAsia="맑은 고딕"/>
                <w:noProof/>
                <w:lang w:eastAsia="ko-KR"/>
              </w:rPr>
              <w:t>.</w:t>
            </w:r>
          </w:p>
        </w:tc>
      </w:tr>
    </w:tbl>
    <w:p w14:paraId="5B711281" w14:textId="77777777" w:rsidR="005B7EE4" w:rsidRDefault="005B7EE4" w:rsidP="00611D74">
      <w:pPr>
        <w:spacing w:after="180" w:line="240" w:lineRule="auto"/>
        <w:rPr>
          <w:bCs/>
          <w:lang w:val="en-US" w:eastAsia="ko-KR"/>
        </w:rPr>
      </w:pPr>
    </w:p>
    <w:p w14:paraId="5CF7C849" w14:textId="16D076B2" w:rsidR="002C68E8" w:rsidRDefault="00BE3CF1" w:rsidP="00611D74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The </w:t>
      </w:r>
      <w:proofErr w:type="spellStart"/>
      <w:r>
        <w:rPr>
          <w:bCs/>
          <w:lang w:val="en-US" w:eastAsia="ko-KR"/>
        </w:rPr>
        <w:t>onDurationTimer</w:t>
      </w:r>
      <w:proofErr w:type="spellEnd"/>
      <w:r>
        <w:rPr>
          <w:bCs/>
          <w:lang w:val="en-US" w:eastAsia="ko-KR"/>
        </w:rPr>
        <w:t xml:space="preserve"> simply starts based on a DRX cycle regardless of whether HARQ RTT Timer or UL HARQ RTT Timer is running or not</w:t>
      </w:r>
      <w:r w:rsidR="005B7EE4">
        <w:rPr>
          <w:bCs/>
          <w:lang w:val="en-US" w:eastAsia="ko-KR"/>
        </w:rPr>
        <w:t xml:space="preserve">. </w:t>
      </w:r>
    </w:p>
    <w:p w14:paraId="0085E4CC" w14:textId="664A001A" w:rsidR="005D3C45" w:rsidRDefault="005D3C45" w:rsidP="00611D74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Observation 2: </w:t>
      </w:r>
      <w:proofErr w:type="spellStart"/>
      <w:r>
        <w:rPr>
          <w:b/>
          <w:bCs/>
          <w:lang w:val="en-US" w:eastAsia="ko-KR"/>
        </w:rPr>
        <w:t>onDurationTimer</w:t>
      </w:r>
      <w:proofErr w:type="spellEnd"/>
      <w:r>
        <w:rPr>
          <w:b/>
          <w:bCs/>
          <w:lang w:val="en-US" w:eastAsia="ko-KR"/>
        </w:rPr>
        <w:t xml:space="preserve"> starts based on the DRX cycle</w:t>
      </w:r>
      <w:r w:rsidR="00BE3CF1">
        <w:rPr>
          <w:b/>
          <w:bCs/>
          <w:lang w:val="en-US" w:eastAsia="ko-KR"/>
        </w:rPr>
        <w:t xml:space="preserve"> regardless of whether HARQ RTT Timer or UL HARQ RTT Timer is running or not. </w:t>
      </w:r>
    </w:p>
    <w:p w14:paraId="44008781" w14:textId="77777777" w:rsidR="005D3C45" w:rsidRDefault="005D3C45" w:rsidP="00611D74">
      <w:pPr>
        <w:spacing w:after="180" w:line="240" w:lineRule="auto"/>
        <w:rPr>
          <w:b/>
          <w:bCs/>
          <w:lang w:val="en-US" w:eastAsia="ko-KR"/>
        </w:rPr>
      </w:pPr>
    </w:p>
    <w:p w14:paraId="3B2DCDB5" w14:textId="3DF1E8FB" w:rsidR="005D3C45" w:rsidRDefault="005D3C45" w:rsidP="00611D74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We think this is one thing </w:t>
      </w:r>
      <w:r w:rsidR="00E27E20">
        <w:rPr>
          <w:bCs/>
          <w:lang w:val="en-US" w:eastAsia="ko-KR"/>
        </w:rPr>
        <w:t xml:space="preserve">that </w:t>
      </w:r>
      <w:r>
        <w:rPr>
          <w:bCs/>
          <w:lang w:val="en-US" w:eastAsia="ko-KR"/>
        </w:rPr>
        <w:t>we haven’t completely found/handled during online</w:t>
      </w:r>
      <w:r w:rsidR="00E27E20">
        <w:rPr>
          <w:bCs/>
          <w:lang w:val="en-US" w:eastAsia="ko-KR"/>
        </w:rPr>
        <w:t>/offline</w:t>
      </w:r>
      <w:r>
        <w:rPr>
          <w:bCs/>
          <w:lang w:val="en-US" w:eastAsia="ko-KR"/>
        </w:rPr>
        <w:t xml:space="preserve"> discussion for DRX in RAN2 #94. Thus, it would make sense to correct </w:t>
      </w:r>
      <w:proofErr w:type="spellStart"/>
      <w:r w:rsidR="00E27E20">
        <w:rPr>
          <w:bCs/>
          <w:lang w:val="en-US" w:eastAsia="ko-KR"/>
        </w:rPr>
        <w:t>onDurationTimer</w:t>
      </w:r>
      <w:proofErr w:type="spellEnd"/>
      <w:r w:rsidR="00E27E20">
        <w:rPr>
          <w:bCs/>
          <w:lang w:val="en-US" w:eastAsia="ko-KR"/>
        </w:rPr>
        <w:t xml:space="preserve"> so </w:t>
      </w:r>
      <w:r>
        <w:rPr>
          <w:bCs/>
          <w:lang w:val="en-US" w:eastAsia="ko-KR"/>
        </w:rPr>
        <w:t xml:space="preserve">that </w:t>
      </w:r>
      <w:proofErr w:type="spellStart"/>
      <w:r>
        <w:rPr>
          <w:bCs/>
          <w:lang w:val="en-US" w:eastAsia="ko-KR"/>
        </w:rPr>
        <w:t>onDurationTimer</w:t>
      </w:r>
      <w:proofErr w:type="spellEnd"/>
      <w:r>
        <w:rPr>
          <w:bCs/>
          <w:lang w:val="en-US" w:eastAsia="ko-KR"/>
        </w:rPr>
        <w:t xml:space="preserve"> starts by </w:t>
      </w:r>
      <w:r w:rsidR="00E27E20">
        <w:rPr>
          <w:bCs/>
          <w:lang w:val="en-US" w:eastAsia="ko-KR"/>
        </w:rPr>
        <w:t>taking</w:t>
      </w:r>
      <w:r>
        <w:rPr>
          <w:bCs/>
          <w:lang w:val="en-US" w:eastAsia="ko-KR"/>
        </w:rPr>
        <w:t xml:space="preserve"> the HARQ RTT Timer or UL HARQ RTT Timer </w:t>
      </w:r>
      <w:r w:rsidR="00E27E20">
        <w:rPr>
          <w:bCs/>
          <w:lang w:val="en-US" w:eastAsia="ko-KR"/>
        </w:rPr>
        <w:t>into account.</w:t>
      </w:r>
    </w:p>
    <w:p w14:paraId="1678DA26" w14:textId="0F2309AE" w:rsidR="00574B86" w:rsidRPr="00574B86" w:rsidRDefault="00574B86" w:rsidP="00611D74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Proposal. The NB-</w:t>
      </w:r>
      <w:proofErr w:type="spellStart"/>
      <w:r>
        <w:rPr>
          <w:b/>
          <w:bCs/>
          <w:lang w:val="en-US" w:eastAsia="ko-KR"/>
        </w:rPr>
        <w:t>IoT</w:t>
      </w:r>
      <w:proofErr w:type="spellEnd"/>
      <w:r>
        <w:rPr>
          <w:b/>
          <w:bCs/>
          <w:lang w:val="en-US" w:eastAsia="ko-KR"/>
        </w:rPr>
        <w:t xml:space="preserve"> UE </w:t>
      </w:r>
      <w:r w:rsidR="006727E4">
        <w:rPr>
          <w:b/>
          <w:bCs/>
          <w:lang w:val="en-US" w:eastAsia="ko-KR"/>
        </w:rPr>
        <w:t>should start</w:t>
      </w:r>
      <w:r>
        <w:rPr>
          <w:b/>
          <w:bCs/>
          <w:lang w:val="en-US" w:eastAsia="ko-KR"/>
        </w:rPr>
        <w:t xml:space="preserve"> </w:t>
      </w:r>
      <w:proofErr w:type="spellStart"/>
      <w:r>
        <w:rPr>
          <w:b/>
          <w:bCs/>
          <w:lang w:val="en-US" w:eastAsia="ko-KR"/>
        </w:rPr>
        <w:t>onDurationTimer</w:t>
      </w:r>
      <w:proofErr w:type="spellEnd"/>
      <w:r>
        <w:rPr>
          <w:b/>
          <w:bCs/>
          <w:lang w:val="en-US" w:eastAsia="ko-KR"/>
        </w:rPr>
        <w:t xml:space="preserve"> only if </w:t>
      </w:r>
      <w:r w:rsidR="006727E4">
        <w:rPr>
          <w:b/>
          <w:bCs/>
          <w:lang w:val="en-US" w:eastAsia="ko-KR"/>
        </w:rPr>
        <w:t>neither HARQ RTT Timer nor UL HARQ RTT Timer is running.</w:t>
      </w:r>
    </w:p>
    <w:p w14:paraId="683C7B0C" w14:textId="77777777" w:rsidR="005B7EE4" w:rsidRDefault="005B7EE4" w:rsidP="00611D74">
      <w:pPr>
        <w:spacing w:after="180" w:line="240" w:lineRule="auto"/>
        <w:rPr>
          <w:bCs/>
          <w:lang w:val="en-US" w:eastAsia="ko-KR"/>
        </w:rPr>
      </w:pPr>
    </w:p>
    <w:p w14:paraId="19931888" w14:textId="3B20DEF1" w:rsidR="003E0A78" w:rsidRPr="002E3E37" w:rsidRDefault="003E0A78" w:rsidP="00611D74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The draft CR is provided in R2-16xxxx.</w:t>
      </w:r>
    </w:p>
    <w:p w14:paraId="28CB7C1A" w14:textId="77777777" w:rsidR="00707ACB" w:rsidRDefault="00707ACB" w:rsidP="00707ACB">
      <w:pPr>
        <w:pStyle w:val="1"/>
        <w:rPr>
          <w:lang w:val="en-US"/>
        </w:rPr>
      </w:pPr>
      <w:r w:rsidRPr="002E3E37">
        <w:rPr>
          <w:lang w:val="en-US" w:eastAsia="ko-KR"/>
        </w:rPr>
        <w:t>3</w:t>
      </w:r>
      <w:r w:rsidRPr="002E3E37">
        <w:rPr>
          <w:lang w:val="en-US"/>
        </w:rPr>
        <w:t>.</w:t>
      </w:r>
      <w:r w:rsidRPr="002E3E37">
        <w:rPr>
          <w:lang w:val="en-US"/>
        </w:rPr>
        <w:tab/>
        <w:t>Conclusion</w:t>
      </w:r>
    </w:p>
    <w:p w14:paraId="77158C9A" w14:textId="43D330C3" w:rsidR="003E0A78" w:rsidRDefault="003E0A78" w:rsidP="003E0A7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We found that </w:t>
      </w:r>
      <w:proofErr w:type="spellStart"/>
      <w:r>
        <w:rPr>
          <w:rFonts w:hint="eastAsia"/>
          <w:lang w:val="en-US" w:eastAsia="ko-KR"/>
        </w:rPr>
        <w:t>onDurationTimer</w:t>
      </w:r>
      <w:proofErr w:type="spellEnd"/>
      <w:r>
        <w:rPr>
          <w:rFonts w:hint="eastAsia"/>
          <w:lang w:val="en-US" w:eastAsia="ko-KR"/>
        </w:rPr>
        <w:t xml:space="preserve"> is not aligned with other </w:t>
      </w:r>
      <w:r>
        <w:rPr>
          <w:lang w:val="en-US" w:eastAsia="ko-KR"/>
        </w:rPr>
        <w:t xml:space="preserve">DRX </w:t>
      </w:r>
      <w:r>
        <w:rPr>
          <w:rFonts w:hint="eastAsia"/>
          <w:lang w:val="en-US" w:eastAsia="ko-KR"/>
        </w:rPr>
        <w:t>timers for NB-</w:t>
      </w:r>
      <w:proofErr w:type="spellStart"/>
      <w:r>
        <w:rPr>
          <w:rFonts w:hint="eastAsia"/>
          <w:lang w:val="en-US" w:eastAsia="ko-KR"/>
        </w:rPr>
        <w:t>IoT</w:t>
      </w:r>
      <w:proofErr w:type="spellEnd"/>
      <w:r>
        <w:rPr>
          <w:rFonts w:hint="eastAsia"/>
          <w:lang w:val="en-US" w:eastAsia="ko-KR"/>
        </w:rPr>
        <w:t xml:space="preserve"> and think this as an unintended </w:t>
      </w:r>
      <w:r>
        <w:rPr>
          <w:lang w:val="en-US" w:eastAsia="ko-KR"/>
        </w:rPr>
        <w:t>behavior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referring the past discussion in RAN2 #94. Thus, we propose that</w:t>
      </w:r>
    </w:p>
    <w:p w14:paraId="32F1C3AB" w14:textId="77777777" w:rsidR="003E0A78" w:rsidRPr="00574B86" w:rsidRDefault="003E0A78" w:rsidP="003E0A78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Proposal. The NB-</w:t>
      </w:r>
      <w:proofErr w:type="spellStart"/>
      <w:r>
        <w:rPr>
          <w:b/>
          <w:bCs/>
          <w:lang w:val="en-US" w:eastAsia="ko-KR"/>
        </w:rPr>
        <w:t>IoT</w:t>
      </w:r>
      <w:proofErr w:type="spellEnd"/>
      <w:r>
        <w:rPr>
          <w:b/>
          <w:bCs/>
          <w:lang w:val="en-US" w:eastAsia="ko-KR"/>
        </w:rPr>
        <w:t xml:space="preserve"> UE should start </w:t>
      </w:r>
      <w:proofErr w:type="spellStart"/>
      <w:r>
        <w:rPr>
          <w:b/>
          <w:bCs/>
          <w:lang w:val="en-US" w:eastAsia="ko-KR"/>
        </w:rPr>
        <w:t>onDurationTimer</w:t>
      </w:r>
      <w:proofErr w:type="spellEnd"/>
      <w:r>
        <w:rPr>
          <w:b/>
          <w:bCs/>
          <w:lang w:val="en-US" w:eastAsia="ko-KR"/>
        </w:rPr>
        <w:t xml:space="preserve"> only if neither HARQ RTT Timer nor UL HARQ RTT Timer is running.</w:t>
      </w:r>
    </w:p>
    <w:p w14:paraId="27B4217F" w14:textId="27964493" w:rsidR="003E0A78" w:rsidRDefault="003E0A78" w:rsidP="003E0A78">
      <w:pPr>
        <w:pStyle w:val="1"/>
        <w:rPr>
          <w:lang w:val="en-US"/>
        </w:rPr>
      </w:pPr>
      <w:r>
        <w:rPr>
          <w:lang w:val="en-US" w:eastAsia="ko-KR"/>
        </w:rPr>
        <w:t>4</w:t>
      </w:r>
      <w:r w:rsidRPr="002E3E37">
        <w:rPr>
          <w:lang w:val="en-US"/>
        </w:rPr>
        <w:t>.</w:t>
      </w:r>
      <w:r w:rsidRPr="002E3E37">
        <w:rPr>
          <w:lang w:val="en-US"/>
        </w:rPr>
        <w:tab/>
      </w:r>
      <w:r>
        <w:rPr>
          <w:lang w:val="en-US"/>
        </w:rPr>
        <w:t>Reference</w:t>
      </w:r>
    </w:p>
    <w:p w14:paraId="0C12AF13" w14:textId="0A0DBC44" w:rsidR="003E0A78" w:rsidRPr="003E0A78" w:rsidRDefault="00985F70" w:rsidP="003E0A7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R2-16xxxx, Draft CR to TS36.321 on </w:t>
      </w:r>
      <w:proofErr w:type="spellStart"/>
      <w:r>
        <w:rPr>
          <w:rFonts w:hint="eastAsia"/>
          <w:lang w:val="en-US" w:eastAsia="ko-KR"/>
        </w:rPr>
        <w:t>onDurationTimer</w:t>
      </w:r>
      <w:proofErr w:type="spellEnd"/>
      <w:r>
        <w:rPr>
          <w:rFonts w:hint="eastAsia"/>
          <w:lang w:val="en-US" w:eastAsia="ko-KR"/>
        </w:rPr>
        <w:t xml:space="preserve"> in NB-</w:t>
      </w:r>
      <w:proofErr w:type="spellStart"/>
      <w:r>
        <w:rPr>
          <w:rFonts w:hint="eastAsia"/>
          <w:lang w:val="en-US" w:eastAsia="ko-KR"/>
        </w:rPr>
        <w:t>IoT</w:t>
      </w:r>
      <w:proofErr w:type="spellEnd"/>
    </w:p>
    <w:sectPr w:rsidR="003E0A78" w:rsidRPr="003E0A78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3A0B7" w14:textId="77777777" w:rsidR="000413BF" w:rsidRDefault="000413BF">
      <w:pPr>
        <w:spacing w:after="0"/>
      </w:pPr>
      <w:r>
        <w:separator/>
      </w:r>
    </w:p>
  </w:endnote>
  <w:endnote w:type="continuationSeparator" w:id="0">
    <w:p w14:paraId="7A9B591B" w14:textId="77777777" w:rsidR="000413BF" w:rsidRDefault="000413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6338C6" w:rsidRDefault="006338C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170D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6338C6" w:rsidRDefault="006338C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21F25" w14:textId="77777777" w:rsidR="000413BF" w:rsidRDefault="000413BF">
      <w:pPr>
        <w:spacing w:after="0"/>
      </w:pPr>
      <w:r>
        <w:separator/>
      </w:r>
    </w:p>
  </w:footnote>
  <w:footnote w:type="continuationSeparator" w:id="0">
    <w:p w14:paraId="75257C74" w14:textId="77777777" w:rsidR="000413BF" w:rsidRDefault="000413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2E0B3C"/>
    <w:multiLevelType w:val="hybridMultilevel"/>
    <w:tmpl w:val="5E9AC168"/>
    <w:lvl w:ilvl="0" w:tplc="8C808E80">
      <w:start w:val="7"/>
      <w:numFmt w:val="bullet"/>
      <w:lvlText w:val="-"/>
      <w:lvlJc w:val="left"/>
      <w:pPr>
        <w:ind w:left="800" w:hanging="400"/>
      </w:pPr>
      <w:rPr>
        <w:rFonts w:ascii="Arial" w:eastAsia="PMingLiU" w:hAnsi="Arial" w:cs="Arial" w:hint="default"/>
      </w:rPr>
    </w:lvl>
    <w:lvl w:ilvl="1" w:tplc="8C808E80">
      <w:start w:val="7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60C4A8B"/>
    <w:multiLevelType w:val="hybridMultilevel"/>
    <w:tmpl w:val="0C8A8786"/>
    <w:lvl w:ilvl="0" w:tplc="8C808E80">
      <w:start w:val="7"/>
      <w:numFmt w:val="bullet"/>
      <w:lvlText w:val="-"/>
      <w:lvlJc w:val="left"/>
      <w:pPr>
        <w:ind w:left="800" w:hanging="40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3FD79AD"/>
    <w:multiLevelType w:val="hybridMultilevel"/>
    <w:tmpl w:val="D2AA773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8C808E80">
      <w:start w:val="7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25A65"/>
    <w:rsid w:val="000306B0"/>
    <w:rsid w:val="00030976"/>
    <w:rsid w:val="00031086"/>
    <w:rsid w:val="000316B9"/>
    <w:rsid w:val="00031ADF"/>
    <w:rsid w:val="00032C17"/>
    <w:rsid w:val="00037218"/>
    <w:rsid w:val="000412FF"/>
    <w:rsid w:val="000413BF"/>
    <w:rsid w:val="00043C1E"/>
    <w:rsid w:val="00044A28"/>
    <w:rsid w:val="00045BF6"/>
    <w:rsid w:val="00045D88"/>
    <w:rsid w:val="00045FFD"/>
    <w:rsid w:val="00051638"/>
    <w:rsid w:val="00051B92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4AE5"/>
    <w:rsid w:val="00065DA3"/>
    <w:rsid w:val="000669F9"/>
    <w:rsid w:val="000728C8"/>
    <w:rsid w:val="00072963"/>
    <w:rsid w:val="00074AE3"/>
    <w:rsid w:val="00077913"/>
    <w:rsid w:val="00080C6F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2E5E"/>
    <w:rsid w:val="000C57B2"/>
    <w:rsid w:val="000C5B97"/>
    <w:rsid w:val="000C618E"/>
    <w:rsid w:val="000C6778"/>
    <w:rsid w:val="000D574E"/>
    <w:rsid w:val="000D596C"/>
    <w:rsid w:val="000D5AFD"/>
    <w:rsid w:val="000D5EB0"/>
    <w:rsid w:val="000D6D26"/>
    <w:rsid w:val="000E01E8"/>
    <w:rsid w:val="000E3A66"/>
    <w:rsid w:val="000E4BF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0D30"/>
    <w:rsid w:val="00161D40"/>
    <w:rsid w:val="001626D8"/>
    <w:rsid w:val="0016276E"/>
    <w:rsid w:val="00164847"/>
    <w:rsid w:val="00171197"/>
    <w:rsid w:val="00171CC9"/>
    <w:rsid w:val="001756F3"/>
    <w:rsid w:val="001759A1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328"/>
    <w:rsid w:val="002536D3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0B41"/>
    <w:rsid w:val="002B4B0C"/>
    <w:rsid w:val="002B72EC"/>
    <w:rsid w:val="002C2038"/>
    <w:rsid w:val="002C68E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E37"/>
    <w:rsid w:val="002E5584"/>
    <w:rsid w:val="002E68DD"/>
    <w:rsid w:val="002F13C9"/>
    <w:rsid w:val="002F1B1C"/>
    <w:rsid w:val="002F20F0"/>
    <w:rsid w:val="002F2870"/>
    <w:rsid w:val="002F342B"/>
    <w:rsid w:val="00300787"/>
    <w:rsid w:val="00300EB2"/>
    <w:rsid w:val="003031B7"/>
    <w:rsid w:val="003061F5"/>
    <w:rsid w:val="0030778B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A77"/>
    <w:rsid w:val="00340222"/>
    <w:rsid w:val="00342405"/>
    <w:rsid w:val="00343C8F"/>
    <w:rsid w:val="0034633A"/>
    <w:rsid w:val="00347846"/>
    <w:rsid w:val="00350C6C"/>
    <w:rsid w:val="0035137D"/>
    <w:rsid w:val="00352645"/>
    <w:rsid w:val="00355DA5"/>
    <w:rsid w:val="00361B65"/>
    <w:rsid w:val="00361E2C"/>
    <w:rsid w:val="00365372"/>
    <w:rsid w:val="003733A5"/>
    <w:rsid w:val="003765F8"/>
    <w:rsid w:val="003775E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57E"/>
    <w:rsid w:val="003969F9"/>
    <w:rsid w:val="00396DE3"/>
    <w:rsid w:val="003A1EDE"/>
    <w:rsid w:val="003A2B29"/>
    <w:rsid w:val="003A4EB9"/>
    <w:rsid w:val="003A75D1"/>
    <w:rsid w:val="003B1BFA"/>
    <w:rsid w:val="003B382D"/>
    <w:rsid w:val="003B3FCE"/>
    <w:rsid w:val="003B4328"/>
    <w:rsid w:val="003B6BA2"/>
    <w:rsid w:val="003B7786"/>
    <w:rsid w:val="003C3F12"/>
    <w:rsid w:val="003C4BB8"/>
    <w:rsid w:val="003C5412"/>
    <w:rsid w:val="003D170D"/>
    <w:rsid w:val="003D2CF1"/>
    <w:rsid w:val="003D53D1"/>
    <w:rsid w:val="003E0A78"/>
    <w:rsid w:val="003E0FFC"/>
    <w:rsid w:val="003E2AC4"/>
    <w:rsid w:val="003E45B0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8B7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71B0"/>
    <w:rsid w:val="004903EC"/>
    <w:rsid w:val="00490B90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1468"/>
    <w:rsid w:val="004C3287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4369"/>
    <w:rsid w:val="005150E0"/>
    <w:rsid w:val="00516502"/>
    <w:rsid w:val="005229F4"/>
    <w:rsid w:val="00522BA8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74B86"/>
    <w:rsid w:val="0058102C"/>
    <w:rsid w:val="005827CC"/>
    <w:rsid w:val="00582BFF"/>
    <w:rsid w:val="00583F0C"/>
    <w:rsid w:val="00585441"/>
    <w:rsid w:val="005855DC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B7EE4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F2F"/>
    <w:rsid w:val="005D1579"/>
    <w:rsid w:val="005D25B3"/>
    <w:rsid w:val="005D2904"/>
    <w:rsid w:val="005D3C45"/>
    <w:rsid w:val="005D3F68"/>
    <w:rsid w:val="005D5B93"/>
    <w:rsid w:val="005E008C"/>
    <w:rsid w:val="005E1BD4"/>
    <w:rsid w:val="005E1ED2"/>
    <w:rsid w:val="005E32E9"/>
    <w:rsid w:val="005E3A7C"/>
    <w:rsid w:val="005E463B"/>
    <w:rsid w:val="005E749A"/>
    <w:rsid w:val="005E74DD"/>
    <w:rsid w:val="005F3D90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1D1F"/>
    <w:rsid w:val="00611D74"/>
    <w:rsid w:val="00612C3D"/>
    <w:rsid w:val="00613FA0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5D9F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27E4"/>
    <w:rsid w:val="00674828"/>
    <w:rsid w:val="00675EC2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269A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712A"/>
    <w:rsid w:val="007A766A"/>
    <w:rsid w:val="007A7E6B"/>
    <w:rsid w:val="007B1D8B"/>
    <w:rsid w:val="007B1E95"/>
    <w:rsid w:val="007B30B9"/>
    <w:rsid w:val="007B3B10"/>
    <w:rsid w:val="007B408A"/>
    <w:rsid w:val="007B46BD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72A0"/>
    <w:rsid w:val="008772C2"/>
    <w:rsid w:val="00880BBF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2D36"/>
    <w:rsid w:val="008A4029"/>
    <w:rsid w:val="008A60E2"/>
    <w:rsid w:val="008A7C8A"/>
    <w:rsid w:val="008B1F00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F0889"/>
    <w:rsid w:val="008F08D7"/>
    <w:rsid w:val="008F0BF8"/>
    <w:rsid w:val="008F247B"/>
    <w:rsid w:val="008F36D2"/>
    <w:rsid w:val="008F53F4"/>
    <w:rsid w:val="0090116F"/>
    <w:rsid w:val="00907D23"/>
    <w:rsid w:val="00910854"/>
    <w:rsid w:val="00912BE7"/>
    <w:rsid w:val="00913F28"/>
    <w:rsid w:val="00915DF5"/>
    <w:rsid w:val="00916589"/>
    <w:rsid w:val="00917AF1"/>
    <w:rsid w:val="009232F6"/>
    <w:rsid w:val="00923CEB"/>
    <w:rsid w:val="0092443D"/>
    <w:rsid w:val="0092683D"/>
    <w:rsid w:val="00927C62"/>
    <w:rsid w:val="00930F09"/>
    <w:rsid w:val="0093543F"/>
    <w:rsid w:val="00937285"/>
    <w:rsid w:val="0093783C"/>
    <w:rsid w:val="0094037D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4BE3"/>
    <w:rsid w:val="00965FC1"/>
    <w:rsid w:val="00966636"/>
    <w:rsid w:val="00966C08"/>
    <w:rsid w:val="009670C6"/>
    <w:rsid w:val="00967192"/>
    <w:rsid w:val="00967B24"/>
    <w:rsid w:val="00970C81"/>
    <w:rsid w:val="00971D6C"/>
    <w:rsid w:val="00975589"/>
    <w:rsid w:val="00975CE8"/>
    <w:rsid w:val="00985F70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16"/>
    <w:rsid w:val="00997456"/>
    <w:rsid w:val="00997654"/>
    <w:rsid w:val="009A13E0"/>
    <w:rsid w:val="009A1BC5"/>
    <w:rsid w:val="009A2B7B"/>
    <w:rsid w:val="009A437C"/>
    <w:rsid w:val="009A4380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5703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0B45"/>
    <w:rsid w:val="00AD2EB1"/>
    <w:rsid w:val="00AD38E1"/>
    <w:rsid w:val="00AD3DCA"/>
    <w:rsid w:val="00AE1CFB"/>
    <w:rsid w:val="00AE1E36"/>
    <w:rsid w:val="00AE2FEE"/>
    <w:rsid w:val="00AE534E"/>
    <w:rsid w:val="00AE6DE5"/>
    <w:rsid w:val="00AF282A"/>
    <w:rsid w:val="00AF2A66"/>
    <w:rsid w:val="00AF4FC5"/>
    <w:rsid w:val="00AF5FF3"/>
    <w:rsid w:val="00AF6D56"/>
    <w:rsid w:val="00AF73E7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7E73"/>
    <w:rsid w:val="00B60878"/>
    <w:rsid w:val="00B61EB3"/>
    <w:rsid w:val="00B628D3"/>
    <w:rsid w:val="00B66000"/>
    <w:rsid w:val="00B6671E"/>
    <w:rsid w:val="00B67016"/>
    <w:rsid w:val="00B670DB"/>
    <w:rsid w:val="00B70337"/>
    <w:rsid w:val="00B71FC7"/>
    <w:rsid w:val="00B7410E"/>
    <w:rsid w:val="00B7741C"/>
    <w:rsid w:val="00B81063"/>
    <w:rsid w:val="00B81E95"/>
    <w:rsid w:val="00B83351"/>
    <w:rsid w:val="00B84B8A"/>
    <w:rsid w:val="00B87A7F"/>
    <w:rsid w:val="00B91EB8"/>
    <w:rsid w:val="00B92A8D"/>
    <w:rsid w:val="00B94709"/>
    <w:rsid w:val="00B956FD"/>
    <w:rsid w:val="00B960BB"/>
    <w:rsid w:val="00B96FFD"/>
    <w:rsid w:val="00B97598"/>
    <w:rsid w:val="00B97914"/>
    <w:rsid w:val="00B97DE5"/>
    <w:rsid w:val="00BA0621"/>
    <w:rsid w:val="00BA1BE7"/>
    <w:rsid w:val="00BA458E"/>
    <w:rsid w:val="00BA6666"/>
    <w:rsid w:val="00BB0D2D"/>
    <w:rsid w:val="00BB3499"/>
    <w:rsid w:val="00BB5C53"/>
    <w:rsid w:val="00BB7D4E"/>
    <w:rsid w:val="00BC255F"/>
    <w:rsid w:val="00BC373A"/>
    <w:rsid w:val="00BC3BE3"/>
    <w:rsid w:val="00BC3D88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3CF1"/>
    <w:rsid w:val="00BE614A"/>
    <w:rsid w:val="00BE6D3D"/>
    <w:rsid w:val="00BF054B"/>
    <w:rsid w:val="00BF13F9"/>
    <w:rsid w:val="00BF2351"/>
    <w:rsid w:val="00BF375A"/>
    <w:rsid w:val="00BF5449"/>
    <w:rsid w:val="00BF58E6"/>
    <w:rsid w:val="00BF5B8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42A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0258"/>
    <w:rsid w:val="00C911CD"/>
    <w:rsid w:val="00C9292C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606"/>
    <w:rsid w:val="00D278AE"/>
    <w:rsid w:val="00D2792C"/>
    <w:rsid w:val="00D27D58"/>
    <w:rsid w:val="00D31728"/>
    <w:rsid w:val="00D32678"/>
    <w:rsid w:val="00D32DC0"/>
    <w:rsid w:val="00D41DFB"/>
    <w:rsid w:val="00D42B6B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3712"/>
    <w:rsid w:val="00D76A10"/>
    <w:rsid w:val="00D80484"/>
    <w:rsid w:val="00D80F91"/>
    <w:rsid w:val="00D827C9"/>
    <w:rsid w:val="00D844FB"/>
    <w:rsid w:val="00D84AFD"/>
    <w:rsid w:val="00D866D6"/>
    <w:rsid w:val="00D8739A"/>
    <w:rsid w:val="00D912F7"/>
    <w:rsid w:val="00D917CF"/>
    <w:rsid w:val="00D92E38"/>
    <w:rsid w:val="00D95AA7"/>
    <w:rsid w:val="00D972BB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27E20"/>
    <w:rsid w:val="00E306BE"/>
    <w:rsid w:val="00E34E60"/>
    <w:rsid w:val="00E368EC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2C5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E54"/>
    <w:rsid w:val="00EF3653"/>
    <w:rsid w:val="00EF51BE"/>
    <w:rsid w:val="00EF68E7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CF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3898"/>
    <w:rsid w:val="00F541E2"/>
    <w:rsid w:val="00F556D2"/>
    <w:rsid w:val="00F6040E"/>
    <w:rsid w:val="00F608A3"/>
    <w:rsid w:val="00F60E3B"/>
    <w:rsid w:val="00F62FFF"/>
    <w:rsid w:val="00F641C6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519F"/>
    <w:rsid w:val="00FC00F7"/>
    <w:rsid w:val="00FC0715"/>
    <w:rsid w:val="00FD5D7D"/>
    <w:rsid w:val="00FD69F7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2D0B"/>
    <w:rsid w:val="00FF39B3"/>
    <w:rsid w:val="00FF57B7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A1948F8E-FE67-4327-94DB-1536011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3"/>
    <w:uiPriority w:val="99"/>
    <w:semiHidden/>
    <w:unhideWhenUsed/>
    <w:rsid w:val="00EF68E7"/>
    <w:pPr>
      <w:spacing w:line="240" w:lineRule="auto"/>
    </w:pPr>
  </w:style>
  <w:style w:type="character" w:customStyle="1" w:styleId="Char3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uiPriority w:val="99"/>
    <w:semiHidden/>
    <w:unhideWhenUsed/>
    <w:rsid w:val="00EF68E7"/>
    <w:rPr>
      <w:b/>
      <w:bCs/>
    </w:rPr>
  </w:style>
  <w:style w:type="character" w:customStyle="1" w:styleId="Char4">
    <w:name w:val="메모 주제 Char"/>
    <w:basedOn w:val="Char3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이선영/선임연구원/차세대표준(연)ACS팀(ssunyoung.lee@lge.com)</cp:lastModifiedBy>
  <cp:revision>30</cp:revision>
  <dcterms:created xsi:type="dcterms:W3CDTF">2016-05-12T03:16:00Z</dcterms:created>
  <dcterms:modified xsi:type="dcterms:W3CDTF">2016-08-13T02:53:00Z</dcterms:modified>
</cp:coreProperties>
</file>